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page" w:horzAnchor="margin" w:tblpY="749"/>
        <w:tblW w:w="10275" w:type="dxa"/>
        <w:tblLook w:val="04A0"/>
      </w:tblPr>
      <w:tblGrid>
        <w:gridCol w:w="1927"/>
        <w:gridCol w:w="1409"/>
        <w:gridCol w:w="1291"/>
        <w:gridCol w:w="3136"/>
        <w:gridCol w:w="1236"/>
        <w:gridCol w:w="1276"/>
      </w:tblGrid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b/>
                <w:sz w:val="18"/>
                <w:szCs w:val="18"/>
              </w:rPr>
            </w:pPr>
            <w:r w:rsidRPr="00D25D5B">
              <w:rPr>
                <w:b/>
                <w:sz w:val="18"/>
                <w:szCs w:val="18"/>
              </w:rPr>
              <w:t>Jednostka/komórka organizacyjna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b/>
                <w:sz w:val="18"/>
                <w:szCs w:val="18"/>
              </w:rPr>
            </w:pPr>
            <w:r w:rsidRPr="00D25D5B">
              <w:rPr>
                <w:b/>
                <w:sz w:val="18"/>
                <w:szCs w:val="18"/>
              </w:rPr>
              <w:t xml:space="preserve">Adres 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b/>
                <w:sz w:val="18"/>
                <w:szCs w:val="18"/>
              </w:rPr>
            </w:pPr>
            <w:r w:rsidRPr="00D25D5B">
              <w:rPr>
                <w:b/>
                <w:sz w:val="18"/>
                <w:szCs w:val="18"/>
              </w:rPr>
              <w:t>Nr pokoju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sz w:val="18"/>
                <w:szCs w:val="18"/>
              </w:rPr>
            </w:pPr>
            <w:r w:rsidRPr="00D25D5B">
              <w:rPr>
                <w:b/>
                <w:sz w:val="18"/>
                <w:szCs w:val="18"/>
              </w:rPr>
              <w:t xml:space="preserve">Ilość okien + wymiary 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sz w:val="18"/>
                <w:szCs w:val="18"/>
              </w:rPr>
            </w:pPr>
            <w:r w:rsidRPr="00D25D5B">
              <w:rPr>
                <w:b/>
                <w:sz w:val="18"/>
                <w:szCs w:val="18"/>
              </w:rPr>
              <w:t>Cena netto</w:t>
            </w: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sz w:val="18"/>
                <w:szCs w:val="18"/>
              </w:rPr>
            </w:pPr>
            <w:r w:rsidRPr="00D25D5B">
              <w:rPr>
                <w:b/>
                <w:sz w:val="18"/>
                <w:szCs w:val="18"/>
              </w:rPr>
              <w:t>Cena brutto</w:t>
            </w: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Komisariat Policji I </w:t>
            </w:r>
            <w:r w:rsidRPr="00D25D5B">
              <w:rPr>
                <w:sz w:val="18"/>
                <w:szCs w:val="18"/>
              </w:rPr>
              <w:br/>
              <w:t>w Kielcach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Os. Na Stoku 63B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210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2 x okno dwuskrzydłowe  – 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144,50 cm ,  szerokość 58,5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RPW W. Sztab Policji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Os. Na Stoku 63B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214, 215, 216, korytarz za strefą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6 x okno dwuskrzydłowe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144,50 cm ,  szerokość 58,5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jednoskrzydłowe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wysokość  144,5 cm , szerokość 125,5 cm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proofErr w:type="spellStart"/>
            <w:r w:rsidRPr="00D25D5B">
              <w:rPr>
                <w:sz w:val="18"/>
                <w:szCs w:val="18"/>
              </w:rPr>
              <w:t>BŁiI</w:t>
            </w:r>
            <w:proofErr w:type="spellEnd"/>
            <w:r w:rsidRPr="00D25D5B">
              <w:rPr>
                <w:sz w:val="18"/>
                <w:szCs w:val="18"/>
              </w:rPr>
              <w:t xml:space="preserve"> KGP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Os. Na Stoku 63B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213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>2 x</w:t>
            </w:r>
            <w:r w:rsidRPr="00D25D5B">
              <w:rPr>
                <w:sz w:val="18"/>
                <w:szCs w:val="18"/>
              </w:rPr>
              <w:t xml:space="preserve"> </w:t>
            </w:r>
            <w:r w:rsidRPr="00D25D5B">
              <w:rPr>
                <w:b/>
                <w:color w:val="FF0000"/>
                <w:sz w:val="18"/>
                <w:szCs w:val="18"/>
              </w:rPr>
              <w:t xml:space="preserve"> okno dwuskrzydłowe  – 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144,50 cm ,  szerokość 58,5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  <w:p w:rsidR="00D25D5B" w:rsidRPr="00D25D5B" w:rsidRDefault="00D25D5B" w:rsidP="00EE35B3">
            <w:pPr>
              <w:rPr>
                <w:b/>
                <w:sz w:val="18"/>
                <w:szCs w:val="18"/>
              </w:rPr>
            </w:pPr>
            <w:r w:rsidRPr="00D25D5B">
              <w:rPr>
                <w:b/>
                <w:sz w:val="18"/>
                <w:szCs w:val="18"/>
              </w:rPr>
              <w:t xml:space="preserve">bez demontażu starych </w:t>
            </w:r>
            <w:proofErr w:type="spellStart"/>
            <w:r w:rsidRPr="00D25D5B">
              <w:rPr>
                <w:b/>
                <w:sz w:val="18"/>
                <w:szCs w:val="18"/>
              </w:rPr>
              <w:t>wertikali</w:t>
            </w:r>
            <w:proofErr w:type="spellEnd"/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Komisariat Policji IV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 Kielcach 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Śniadeckich 14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119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dwuskrzydłowe  – 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145 cm ,  szerokość 52,5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145 cm , szerokość 53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Wydział dw. </w:t>
            </w:r>
            <w:r w:rsidRPr="00D25D5B">
              <w:rPr>
                <w:sz w:val="18"/>
                <w:szCs w:val="18"/>
              </w:rPr>
              <w:br/>
              <w:t>z Przestępczością Gospodarczą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Śniadeckich 14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218, 219, 221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dwuskrzydłowe  – 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145 cm ,  szerokość 54,5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dwuskrzydłowe  – 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 145 cm , szerokość  52,5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dwuskrzydłowe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145 cm , szerokość 53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Wydział dw. z Przestępczością Przeciwko Mieniu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Śniadeckich 14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201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dwuskrzydłowe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145 cm , szerokość 53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Wydział Kryminalny KMP </w:t>
            </w:r>
            <w:r w:rsidRPr="00D25D5B">
              <w:rPr>
                <w:sz w:val="18"/>
                <w:szCs w:val="18"/>
              </w:rPr>
              <w:br/>
              <w:t xml:space="preserve">w Kielcach 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Śniadeckich 14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202, 207, 208, 304, 308, 310, 321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2 x okno dwuskrzydłowe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146,5 cm , szerokość 54,5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3 x okno dwuskrzydłowe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145 cm , szerokość 53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8 x okno jednoskrzydłowe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139,50 cm szerokość 50 cm 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Komisariat Policji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w Bodzentynie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Piłsudskiego 3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13, 15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jednoskrzydłowe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wysokość  88,5 cm , szerokość 121,5 cm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jednoskrzydłowe – </w:t>
            </w:r>
          </w:p>
          <w:p w:rsidR="00D25D5B" w:rsidRPr="00D25D5B" w:rsidRDefault="00D25D5B" w:rsidP="00D25D5B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 90,5 cm , szerokość – 63,5 cm </w:t>
            </w:r>
            <w:r w:rsidRPr="00D25D5B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Komisariat Policji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 Strawczynie 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Sportowa 1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11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dwuskrzydłowe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120 cm , szerokość 67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120 cm  , szerokość 37 cm </w:t>
            </w:r>
          </w:p>
          <w:p w:rsidR="00D25D5B" w:rsidRPr="00D25D5B" w:rsidRDefault="00D25D5B" w:rsidP="008328E8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Komisariat Policji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 Morawicy 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Wolności 35A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3, korytarz (poczekalnia)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jednoskrzydłowe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120 cm , szerokość 63 cm </w:t>
            </w:r>
          </w:p>
          <w:p w:rsidR="00D25D5B" w:rsidRPr="00D25D5B" w:rsidRDefault="00D25D5B" w:rsidP="008328E8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dwuskrzydłowe – </w:t>
            </w:r>
          </w:p>
          <w:p w:rsidR="00D25D5B" w:rsidRPr="00D25D5B" w:rsidRDefault="00D25D5B" w:rsidP="008328E8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120 cm , szerokość 34 cm </w:t>
            </w:r>
          </w:p>
          <w:p w:rsidR="00D25D5B" w:rsidRPr="00D25D5B" w:rsidRDefault="00D25D5B" w:rsidP="008328E8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120 cm , szerokość 71 cm </w:t>
            </w:r>
          </w:p>
          <w:p w:rsidR="00D25D5B" w:rsidRPr="00D25D5B" w:rsidRDefault="00D25D5B" w:rsidP="008328E8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Wydział Ogólny KMP Kielce 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Wesoła 43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220 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>1 x okno dwuskrzydłowe –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Wysokość 114 cm , szerokość 36 cm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 x okno jednoskrzydłowe – </w:t>
            </w:r>
          </w:p>
          <w:p w:rsidR="00D25D5B" w:rsidRPr="004071B8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44 cm , szerokość 99 cm 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lastRenderedPageBreak/>
              <w:t xml:space="preserve">Wydział Ruchu Drogowego KMP w Kielcach 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lastRenderedPageBreak/>
              <w:t>ul. Kusocińskiego 51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lastRenderedPageBreak/>
              <w:t>1, 5, 6, 7, 8, 9, 10, 11, 12 (sala odpraw)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lastRenderedPageBreak/>
              <w:t xml:space="preserve">17 x okno jednoskrzydłowe –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 xml:space="preserve">wysokość 146,50 cm , szerokość 66,5 cm </w:t>
            </w:r>
          </w:p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(wymiar szyby jednego skrzydła)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FF0000"/>
                <w:sz w:val="18"/>
                <w:szCs w:val="18"/>
              </w:rPr>
              <w:t xml:space="preserve">11 x okno jednoskrzydłowe – </w:t>
            </w:r>
          </w:p>
          <w:p w:rsidR="00D25D5B" w:rsidRPr="00D25D5B" w:rsidRDefault="00D25D5B" w:rsidP="008328E8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wysokość 126,50 cm , szerokość 66,5 cm</w:t>
            </w:r>
          </w:p>
          <w:p w:rsidR="00D25D5B" w:rsidRPr="00D25D5B" w:rsidRDefault="00D25D5B" w:rsidP="008328E8">
            <w:pPr>
              <w:rPr>
                <w:sz w:val="18"/>
                <w:szCs w:val="18"/>
              </w:rPr>
            </w:pP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D25D5B" w:rsidRPr="00D25D5B" w:rsidTr="004071B8">
        <w:tc>
          <w:tcPr>
            <w:tcW w:w="1927" w:type="dxa"/>
          </w:tcPr>
          <w:p w:rsidR="00D25D5B" w:rsidRPr="00D25D5B" w:rsidRDefault="00D25D5B" w:rsidP="00445818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lastRenderedPageBreak/>
              <w:t>Wydział Transportu KWP Kielce</w:t>
            </w:r>
          </w:p>
        </w:tc>
        <w:tc>
          <w:tcPr>
            <w:tcW w:w="1409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ul. Kusocińskiego 51</w:t>
            </w:r>
          </w:p>
        </w:tc>
        <w:tc>
          <w:tcPr>
            <w:tcW w:w="1291" w:type="dxa"/>
          </w:tcPr>
          <w:p w:rsidR="00D25D5B" w:rsidRPr="00D25D5B" w:rsidRDefault="00D25D5B" w:rsidP="00EE35B3">
            <w:pPr>
              <w:rPr>
                <w:sz w:val="18"/>
                <w:szCs w:val="18"/>
              </w:rPr>
            </w:pPr>
            <w:r w:rsidRPr="00D25D5B">
              <w:rPr>
                <w:sz w:val="18"/>
                <w:szCs w:val="18"/>
              </w:rPr>
              <w:t>103,104</w:t>
            </w:r>
          </w:p>
        </w:tc>
        <w:tc>
          <w:tcPr>
            <w:tcW w:w="3136" w:type="dxa"/>
          </w:tcPr>
          <w:p w:rsidR="00D25D5B" w:rsidRPr="00D25D5B" w:rsidRDefault="00D25D5B" w:rsidP="00EE35B3">
            <w:pPr>
              <w:rPr>
                <w:b/>
                <w:color w:val="000000" w:themeColor="text1"/>
                <w:sz w:val="18"/>
                <w:szCs w:val="18"/>
              </w:rPr>
            </w:pPr>
            <w:r w:rsidRPr="00D25D5B">
              <w:rPr>
                <w:b/>
                <w:color w:val="000000" w:themeColor="text1"/>
                <w:sz w:val="18"/>
                <w:szCs w:val="18"/>
              </w:rPr>
              <w:t>4x66,5 cmx119 cm</w:t>
            </w:r>
          </w:p>
          <w:p w:rsidR="00D25D5B" w:rsidRPr="00D25D5B" w:rsidRDefault="00D25D5B" w:rsidP="00EE35B3">
            <w:pPr>
              <w:rPr>
                <w:b/>
                <w:color w:val="FF0000"/>
                <w:sz w:val="18"/>
                <w:szCs w:val="18"/>
              </w:rPr>
            </w:pPr>
            <w:r w:rsidRPr="00D25D5B">
              <w:rPr>
                <w:b/>
                <w:color w:val="000000" w:themeColor="text1"/>
                <w:sz w:val="18"/>
                <w:szCs w:val="18"/>
              </w:rPr>
              <w:t>3x106 cmx39cm</w:t>
            </w:r>
          </w:p>
        </w:tc>
        <w:tc>
          <w:tcPr>
            <w:tcW w:w="1236" w:type="dxa"/>
          </w:tcPr>
          <w:p w:rsidR="00D25D5B" w:rsidRPr="00D25D5B" w:rsidRDefault="00D25D5B" w:rsidP="00EE35B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5D5B" w:rsidRPr="00D25D5B" w:rsidRDefault="00D25D5B" w:rsidP="00EE35B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CC5E38" w:rsidRPr="00D25D5B" w:rsidTr="004071B8">
        <w:tc>
          <w:tcPr>
            <w:tcW w:w="1927" w:type="dxa"/>
          </w:tcPr>
          <w:p w:rsidR="00CC5E38" w:rsidRPr="00D25D5B" w:rsidRDefault="00CC5E38" w:rsidP="00445818">
            <w:pPr>
              <w:rPr>
                <w:sz w:val="18"/>
                <w:szCs w:val="18"/>
              </w:rPr>
            </w:pPr>
          </w:p>
        </w:tc>
        <w:tc>
          <w:tcPr>
            <w:tcW w:w="1409" w:type="dxa"/>
          </w:tcPr>
          <w:p w:rsidR="00CC5E38" w:rsidRPr="00D25D5B" w:rsidRDefault="00CC5E38" w:rsidP="00EE35B3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</w:tcPr>
          <w:p w:rsidR="00CC5E38" w:rsidRPr="00D25D5B" w:rsidRDefault="00CC5E38" w:rsidP="00EE35B3">
            <w:pPr>
              <w:rPr>
                <w:sz w:val="18"/>
                <w:szCs w:val="18"/>
              </w:rPr>
            </w:pPr>
          </w:p>
        </w:tc>
        <w:tc>
          <w:tcPr>
            <w:tcW w:w="3136" w:type="dxa"/>
          </w:tcPr>
          <w:p w:rsidR="00CC5E38" w:rsidRPr="00D25D5B" w:rsidRDefault="00CC5E38" w:rsidP="00EE35B3"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Razem:</w:t>
            </w:r>
          </w:p>
        </w:tc>
        <w:tc>
          <w:tcPr>
            <w:tcW w:w="1236" w:type="dxa"/>
          </w:tcPr>
          <w:p w:rsidR="00CC5E38" w:rsidRPr="00D25D5B" w:rsidRDefault="00CC5E38" w:rsidP="00EE35B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CC5E38" w:rsidRPr="00D25D5B" w:rsidRDefault="00CC5E38" w:rsidP="00EE35B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b/>
          <w:sz w:val="18"/>
          <w:szCs w:val="18"/>
          <w:u w:val="single"/>
        </w:rPr>
      </w:pPr>
    </w:p>
    <w:p w:rsidR="004218A7" w:rsidRPr="00D25D5B" w:rsidRDefault="004218A7">
      <w:pPr>
        <w:rPr>
          <w:sz w:val="18"/>
          <w:szCs w:val="18"/>
        </w:rPr>
      </w:pPr>
    </w:p>
    <w:p w:rsidR="004218A7" w:rsidRPr="00D25D5B" w:rsidRDefault="004218A7">
      <w:pPr>
        <w:rPr>
          <w:sz w:val="18"/>
          <w:szCs w:val="18"/>
        </w:rPr>
      </w:pPr>
    </w:p>
    <w:sectPr w:rsidR="004218A7" w:rsidRPr="00D25D5B" w:rsidSect="00C20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6C0D38"/>
    <w:rsid w:val="001A33F0"/>
    <w:rsid w:val="00213D36"/>
    <w:rsid w:val="003762DD"/>
    <w:rsid w:val="004071B8"/>
    <w:rsid w:val="004218A7"/>
    <w:rsid w:val="00445818"/>
    <w:rsid w:val="006C0D38"/>
    <w:rsid w:val="00786688"/>
    <w:rsid w:val="008322DA"/>
    <w:rsid w:val="008328E8"/>
    <w:rsid w:val="00A03916"/>
    <w:rsid w:val="00A53EFB"/>
    <w:rsid w:val="00C20189"/>
    <w:rsid w:val="00C60298"/>
    <w:rsid w:val="00CB4704"/>
    <w:rsid w:val="00CC5E38"/>
    <w:rsid w:val="00D25D5B"/>
    <w:rsid w:val="00D52FCA"/>
    <w:rsid w:val="00EE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1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18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BF9A-FB8F-4F60-90C8-C2107563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a30228</dc:creator>
  <cp:lastModifiedBy>A30445</cp:lastModifiedBy>
  <cp:revision>4</cp:revision>
  <cp:lastPrinted>2026-04-14T08:18:00Z</cp:lastPrinted>
  <dcterms:created xsi:type="dcterms:W3CDTF">2026-04-17T07:19:00Z</dcterms:created>
  <dcterms:modified xsi:type="dcterms:W3CDTF">2026-04-17T07:33:00Z</dcterms:modified>
</cp:coreProperties>
</file>